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FED" w:rsidRPr="00324FED" w:rsidRDefault="00324FED" w:rsidP="00324FED">
      <w:pPr>
        <w:pStyle w:val="af"/>
        <w:ind w:left="5664"/>
        <w:rPr>
          <w:rFonts w:ascii="Times New Roman" w:hAnsi="Times New Roman" w:cs="Times New Roman"/>
          <w:sz w:val="26"/>
          <w:szCs w:val="26"/>
        </w:rPr>
      </w:pPr>
      <w:r w:rsidRPr="00324FED">
        <w:rPr>
          <w:rFonts w:ascii="Times New Roman" w:hAnsi="Times New Roman" w:cs="Times New Roman"/>
          <w:sz w:val="26"/>
          <w:szCs w:val="26"/>
        </w:rPr>
        <w:t>ЗАТВЕРДЖЕНО</w:t>
      </w:r>
    </w:p>
    <w:p w:rsidR="00324FED" w:rsidRPr="00324FED" w:rsidRDefault="00324FED" w:rsidP="00324FED">
      <w:pPr>
        <w:pStyle w:val="af"/>
        <w:ind w:left="5664"/>
        <w:rPr>
          <w:rFonts w:ascii="Times New Roman" w:hAnsi="Times New Roman" w:cs="Times New Roman"/>
          <w:sz w:val="26"/>
          <w:szCs w:val="26"/>
        </w:rPr>
      </w:pPr>
      <w:r w:rsidRPr="00324FED">
        <w:rPr>
          <w:rFonts w:ascii="Times New Roman" w:hAnsi="Times New Roman" w:cs="Times New Roman"/>
          <w:sz w:val="26"/>
          <w:szCs w:val="26"/>
        </w:rPr>
        <w:t>Рiшення Виконавчого комiтету</w:t>
      </w:r>
    </w:p>
    <w:p w:rsidR="00324FED" w:rsidRPr="00324FED" w:rsidRDefault="00324FED" w:rsidP="00324FED">
      <w:pPr>
        <w:pStyle w:val="af"/>
        <w:ind w:left="5664"/>
        <w:rPr>
          <w:rFonts w:ascii="Times New Roman" w:hAnsi="Times New Roman" w:cs="Times New Roman"/>
          <w:sz w:val="26"/>
          <w:szCs w:val="26"/>
        </w:rPr>
      </w:pPr>
      <w:r w:rsidRPr="00324FED">
        <w:rPr>
          <w:rFonts w:ascii="Times New Roman" w:hAnsi="Times New Roman" w:cs="Times New Roman"/>
          <w:sz w:val="26"/>
          <w:szCs w:val="26"/>
        </w:rPr>
        <w:t>Шептицької міської ради</w:t>
      </w:r>
    </w:p>
    <w:p w:rsidR="00324FED" w:rsidRPr="00324FED" w:rsidRDefault="006A7CF7" w:rsidP="00324FED">
      <w:pPr>
        <w:pStyle w:val="af"/>
        <w:ind w:left="566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26.08.2025</w:t>
      </w:r>
      <w:r w:rsidR="00324FED" w:rsidRPr="00324FED">
        <w:rPr>
          <w:rFonts w:ascii="Times New Roman" w:hAnsi="Times New Roman" w:cs="Times New Roman"/>
          <w:sz w:val="26"/>
          <w:szCs w:val="26"/>
        </w:rPr>
        <w:t>_ № _</w:t>
      </w:r>
      <w:r>
        <w:rPr>
          <w:rFonts w:ascii="Times New Roman" w:hAnsi="Times New Roman" w:cs="Times New Roman"/>
          <w:sz w:val="26"/>
          <w:szCs w:val="26"/>
          <w:u w:val="single"/>
        </w:rPr>
        <w:t>197</w:t>
      </w:r>
      <w:bookmarkStart w:id="0" w:name="_GoBack"/>
      <w:bookmarkEnd w:id="0"/>
      <w:r w:rsidR="00324FED" w:rsidRPr="00324FED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53E" w:rsidRDefault="007A153E" w:rsidP="00207ED0">
      <w:pPr>
        <w:tabs>
          <w:tab w:val="left" w:pos="1691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DC41D8" w:rsidRDefault="00DC41D8" w:rsidP="00207ED0">
      <w:pPr>
        <w:tabs>
          <w:tab w:val="left" w:pos="1691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DC41D8" w:rsidRDefault="00935673" w:rsidP="00744FF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4FF6">
        <w:rPr>
          <w:rFonts w:ascii="Times New Roman" w:hAnsi="Times New Roman" w:cs="Times New Roman"/>
          <w:b/>
          <w:sz w:val="26"/>
          <w:szCs w:val="26"/>
        </w:rPr>
        <w:t>Перелік</w:t>
      </w:r>
      <w:r w:rsidR="00DC41D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51195" w:rsidRDefault="00207ED0" w:rsidP="00744FF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4FF6">
        <w:rPr>
          <w:rFonts w:ascii="Times New Roman" w:hAnsi="Times New Roman" w:cs="Times New Roman"/>
          <w:b/>
          <w:sz w:val="26"/>
          <w:szCs w:val="26"/>
        </w:rPr>
        <w:t>відповідальних структурних підрозділів за галузі (сектори)</w:t>
      </w:r>
    </w:p>
    <w:p w:rsidR="00744FF6" w:rsidRPr="00744FF6" w:rsidRDefault="00744FF6" w:rsidP="00744FF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41D8" w:rsidRDefault="00DC41D8" w:rsidP="00207ED0">
      <w:pPr>
        <w:tabs>
          <w:tab w:val="left" w:pos="1691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a3"/>
        <w:tblW w:w="9607" w:type="dxa"/>
        <w:jc w:val="center"/>
        <w:tblLayout w:type="fixed"/>
        <w:tblLook w:val="04A0" w:firstRow="1" w:lastRow="0" w:firstColumn="1" w:lastColumn="0" w:noHBand="0" w:noVBand="1"/>
      </w:tblPr>
      <w:tblGrid>
        <w:gridCol w:w="3086"/>
        <w:gridCol w:w="6521"/>
      </w:tblGrid>
      <w:tr w:rsidR="00DE436B" w:rsidRPr="003E2B38" w:rsidTr="00DC41D8">
        <w:trPr>
          <w:trHeight w:val="299"/>
          <w:jc w:val="center"/>
        </w:trPr>
        <w:tc>
          <w:tcPr>
            <w:tcW w:w="3086" w:type="dxa"/>
          </w:tcPr>
          <w:p w:rsidR="00DE436B" w:rsidRPr="003E2B38" w:rsidRDefault="00DE436B" w:rsidP="00DE436B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E2B3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Галузь (сектор) для публічного інвестування</w:t>
            </w:r>
          </w:p>
          <w:p w:rsidR="00DE436B" w:rsidRPr="003E2B38" w:rsidRDefault="00DE436B" w:rsidP="00DE43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521" w:type="dxa"/>
          </w:tcPr>
          <w:p w:rsidR="00DE436B" w:rsidRPr="003E2B38" w:rsidRDefault="00DE436B" w:rsidP="00DE436B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E2B3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Найме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нування структурного підрозділу</w:t>
            </w:r>
            <w:r w:rsidRPr="003E2B3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, іншого виконавчого органу Шептицької міської ради, відповідального за галузі (сектори) для публічного інвестування</w:t>
            </w:r>
          </w:p>
        </w:tc>
      </w:tr>
      <w:tr w:rsidR="00DE436B" w:rsidRPr="003E2B38" w:rsidTr="00DC41D8">
        <w:trPr>
          <w:trHeight w:val="391"/>
          <w:jc w:val="center"/>
        </w:trPr>
        <w:tc>
          <w:tcPr>
            <w:tcW w:w="3086" w:type="dxa"/>
            <w:vAlign w:val="center"/>
          </w:tcPr>
          <w:p w:rsidR="00DE436B" w:rsidRPr="004435BD" w:rsidRDefault="00DE436B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435BD">
              <w:rPr>
                <w:rFonts w:ascii="Times New Roman" w:hAnsi="Times New Roman" w:cs="Times New Roman"/>
                <w:b/>
                <w:sz w:val="26"/>
                <w:szCs w:val="26"/>
              </w:rPr>
              <w:t>Громадська безпека</w:t>
            </w:r>
          </w:p>
        </w:tc>
        <w:tc>
          <w:tcPr>
            <w:tcW w:w="6521" w:type="dxa"/>
            <w:vAlign w:val="center"/>
          </w:tcPr>
          <w:p w:rsidR="00DE436B" w:rsidRPr="00AE4C8C" w:rsidRDefault="00DE436B" w:rsidP="00DE436B">
            <w:pPr>
              <w:tabs>
                <w:tab w:val="left" w:pos="169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E4C8C">
              <w:rPr>
                <w:rFonts w:ascii="Times New Roman" w:hAnsi="Times New Roman" w:cs="Times New Roman"/>
                <w:sz w:val="26"/>
                <w:szCs w:val="26"/>
              </w:rPr>
              <w:t>вiддiл з питань надзвичайних ситуацiй, оборонної та мобiлiзацiйної роботи</w:t>
            </w:r>
            <w:r w:rsidR="00DC41D8">
              <w:rPr>
                <w:rFonts w:ascii="Times New Roman" w:hAnsi="Times New Roman" w:cs="Times New Roman"/>
                <w:sz w:val="26"/>
                <w:szCs w:val="26"/>
              </w:rPr>
              <w:t xml:space="preserve"> (Виконавчий комітет Шептицької міської ради)</w:t>
            </w:r>
          </w:p>
        </w:tc>
      </w:tr>
      <w:tr w:rsidR="00DE436B" w:rsidRPr="003E2B38" w:rsidTr="00DC41D8">
        <w:trPr>
          <w:jc w:val="center"/>
        </w:trPr>
        <w:tc>
          <w:tcPr>
            <w:tcW w:w="3086" w:type="dxa"/>
            <w:vAlign w:val="center"/>
          </w:tcPr>
          <w:p w:rsidR="00DE436B" w:rsidRPr="004435BD" w:rsidRDefault="00DE436B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435BD">
              <w:rPr>
                <w:rFonts w:ascii="Times New Roman" w:hAnsi="Times New Roman" w:cs="Times New Roman"/>
                <w:b/>
                <w:sz w:val="26"/>
                <w:szCs w:val="26"/>
              </w:rPr>
              <w:t>Економічна діяльність</w:t>
            </w:r>
          </w:p>
        </w:tc>
        <w:tc>
          <w:tcPr>
            <w:tcW w:w="6521" w:type="dxa"/>
            <w:vAlign w:val="center"/>
          </w:tcPr>
          <w:p w:rsidR="00DE436B" w:rsidRPr="003E2B38" w:rsidRDefault="00DC41D8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84B3F">
              <w:rPr>
                <w:rFonts w:ascii="Times New Roman" w:hAnsi="Times New Roman" w:cs="Times New Roman"/>
                <w:sz w:val="26"/>
                <w:szCs w:val="26"/>
              </w:rPr>
              <w:t>відділ капітального будівництва та інвестицій</w:t>
            </w:r>
          </w:p>
        </w:tc>
      </w:tr>
      <w:tr w:rsidR="00537CEE" w:rsidRPr="003E2B38" w:rsidTr="00DC41D8">
        <w:trPr>
          <w:trHeight w:val="287"/>
          <w:jc w:val="center"/>
        </w:trPr>
        <w:tc>
          <w:tcPr>
            <w:tcW w:w="3086" w:type="dxa"/>
            <w:vMerge w:val="restart"/>
            <w:vAlign w:val="center"/>
          </w:tcPr>
          <w:p w:rsidR="00537CEE" w:rsidRPr="004435BD" w:rsidRDefault="00537CEE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435BD">
              <w:rPr>
                <w:rFonts w:ascii="Times New Roman" w:hAnsi="Times New Roman" w:cs="Times New Roman"/>
                <w:b/>
                <w:sz w:val="26"/>
                <w:szCs w:val="26"/>
              </w:rPr>
              <w:t>Енергетика</w:t>
            </w:r>
          </w:p>
        </w:tc>
        <w:tc>
          <w:tcPr>
            <w:tcW w:w="6521" w:type="dxa"/>
            <w:vAlign w:val="center"/>
          </w:tcPr>
          <w:p w:rsidR="00537CEE" w:rsidRPr="000E4C23" w:rsidRDefault="00537CEE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E4C23">
              <w:rPr>
                <w:rFonts w:ascii="Times New Roman" w:hAnsi="Times New Roman" w:cs="Times New Roman"/>
                <w:sz w:val="26"/>
                <w:szCs w:val="26"/>
              </w:rPr>
              <w:t>відділ капітального будівництва та інвестицій</w:t>
            </w:r>
          </w:p>
        </w:tc>
      </w:tr>
      <w:tr w:rsidR="00537CEE" w:rsidRPr="003E2B38" w:rsidTr="00DC41D8">
        <w:trPr>
          <w:trHeight w:val="287"/>
          <w:jc w:val="center"/>
        </w:trPr>
        <w:tc>
          <w:tcPr>
            <w:tcW w:w="3086" w:type="dxa"/>
            <w:vMerge/>
            <w:vAlign w:val="center"/>
          </w:tcPr>
          <w:p w:rsidR="00537CEE" w:rsidRPr="004435BD" w:rsidRDefault="00537CEE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:rsidR="00537CEE" w:rsidRPr="000E4C23" w:rsidRDefault="00537CEE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4C23">
              <w:rPr>
                <w:rFonts w:ascii="Times New Roman" w:hAnsi="Times New Roman" w:cs="Times New Roman"/>
                <w:sz w:val="26"/>
                <w:szCs w:val="26"/>
              </w:rPr>
              <w:t>управління житлово-комунального господарства (Виконавчий комітет Шептицької міської ради)</w:t>
            </w:r>
          </w:p>
        </w:tc>
      </w:tr>
      <w:tr w:rsidR="00537CEE" w:rsidRPr="003E2B38" w:rsidTr="00DC41D8">
        <w:trPr>
          <w:jc w:val="center"/>
        </w:trPr>
        <w:tc>
          <w:tcPr>
            <w:tcW w:w="3086" w:type="dxa"/>
            <w:vMerge w:val="restart"/>
            <w:vAlign w:val="center"/>
          </w:tcPr>
          <w:p w:rsidR="00537CEE" w:rsidRPr="004435BD" w:rsidRDefault="00537CEE" w:rsidP="00DE436B">
            <w:pPr>
              <w:tabs>
                <w:tab w:val="left" w:pos="1691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435BD">
              <w:rPr>
                <w:rFonts w:ascii="Times New Roman" w:hAnsi="Times New Roman" w:cs="Times New Roman"/>
                <w:b/>
                <w:sz w:val="26"/>
                <w:szCs w:val="26"/>
              </w:rPr>
              <w:t>Муніципальна інфраструктура та послуги</w:t>
            </w:r>
          </w:p>
        </w:tc>
        <w:tc>
          <w:tcPr>
            <w:tcW w:w="6521" w:type="dxa"/>
            <w:vAlign w:val="center"/>
          </w:tcPr>
          <w:p w:rsidR="00537CEE" w:rsidRPr="000E4C23" w:rsidRDefault="00537CEE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E4C23">
              <w:rPr>
                <w:rFonts w:ascii="Times New Roman" w:hAnsi="Times New Roman" w:cs="Times New Roman"/>
                <w:sz w:val="26"/>
                <w:szCs w:val="26"/>
              </w:rPr>
              <w:t>відділ капітального будівництва та інвестицій</w:t>
            </w:r>
          </w:p>
        </w:tc>
      </w:tr>
      <w:tr w:rsidR="00537CEE" w:rsidRPr="003E2B38" w:rsidTr="00DC41D8">
        <w:trPr>
          <w:jc w:val="center"/>
        </w:trPr>
        <w:tc>
          <w:tcPr>
            <w:tcW w:w="3086" w:type="dxa"/>
            <w:vMerge/>
            <w:vAlign w:val="center"/>
          </w:tcPr>
          <w:p w:rsidR="00537CEE" w:rsidRPr="004435BD" w:rsidRDefault="00537CEE" w:rsidP="00DE436B">
            <w:pPr>
              <w:tabs>
                <w:tab w:val="left" w:pos="1691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:rsidR="00537CEE" w:rsidRPr="000E4C23" w:rsidRDefault="00537CEE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4C23">
              <w:rPr>
                <w:rFonts w:ascii="Times New Roman" w:hAnsi="Times New Roman" w:cs="Times New Roman"/>
                <w:sz w:val="26"/>
                <w:szCs w:val="26"/>
              </w:rPr>
              <w:t>управління житлово-комунального господарства (Виконавчий комітет Шептицької міської ради)</w:t>
            </w:r>
          </w:p>
        </w:tc>
      </w:tr>
      <w:tr w:rsidR="00537CEE" w:rsidRPr="003E2B38" w:rsidTr="00DC41D8">
        <w:trPr>
          <w:jc w:val="center"/>
        </w:trPr>
        <w:tc>
          <w:tcPr>
            <w:tcW w:w="3086" w:type="dxa"/>
            <w:vMerge/>
            <w:vAlign w:val="center"/>
          </w:tcPr>
          <w:p w:rsidR="00537CEE" w:rsidRPr="004435BD" w:rsidRDefault="00537CEE" w:rsidP="00DE436B">
            <w:pPr>
              <w:tabs>
                <w:tab w:val="left" w:pos="1691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:rsidR="00537CEE" w:rsidRPr="000E4C23" w:rsidRDefault="00537CEE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4C23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відділ культури</w:t>
            </w:r>
          </w:p>
        </w:tc>
      </w:tr>
      <w:tr w:rsidR="00537CEE" w:rsidRPr="003E2B38" w:rsidTr="00DC41D8">
        <w:trPr>
          <w:jc w:val="center"/>
        </w:trPr>
        <w:tc>
          <w:tcPr>
            <w:tcW w:w="3086" w:type="dxa"/>
            <w:vMerge/>
            <w:vAlign w:val="center"/>
          </w:tcPr>
          <w:p w:rsidR="00537CEE" w:rsidRPr="004435BD" w:rsidRDefault="00537CEE" w:rsidP="00DE436B">
            <w:pPr>
              <w:tabs>
                <w:tab w:val="left" w:pos="1691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:rsidR="00537CEE" w:rsidRPr="000E4C23" w:rsidRDefault="00537CEE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</w:pPr>
            <w:r w:rsidRPr="000E4C23">
              <w:rPr>
                <w:rFonts w:ascii="Times New Roman" w:hAnsi="Times New Roman" w:cs="Times New Roman"/>
                <w:sz w:val="26"/>
                <w:szCs w:val="26"/>
              </w:rPr>
              <w:t>управлiння мiстобудування та архiтектури (Виконавчий комітет Шептицької міської ради)</w:t>
            </w:r>
          </w:p>
        </w:tc>
      </w:tr>
      <w:tr w:rsidR="00537CEE" w:rsidRPr="003E2B38" w:rsidTr="00DC41D8">
        <w:trPr>
          <w:jc w:val="center"/>
        </w:trPr>
        <w:tc>
          <w:tcPr>
            <w:tcW w:w="3086" w:type="dxa"/>
            <w:vMerge/>
            <w:vAlign w:val="center"/>
          </w:tcPr>
          <w:p w:rsidR="00537CEE" w:rsidRPr="004435BD" w:rsidRDefault="00537CEE" w:rsidP="00DE436B">
            <w:pPr>
              <w:tabs>
                <w:tab w:val="left" w:pos="1691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:rsidR="00537CEE" w:rsidRPr="000E4C23" w:rsidRDefault="00537CEE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4C23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відділ освіти</w:t>
            </w:r>
          </w:p>
        </w:tc>
      </w:tr>
      <w:tr w:rsidR="00537CEE" w:rsidRPr="003E2B38" w:rsidTr="00DC41D8">
        <w:trPr>
          <w:jc w:val="center"/>
        </w:trPr>
        <w:tc>
          <w:tcPr>
            <w:tcW w:w="3086" w:type="dxa"/>
            <w:vMerge/>
            <w:vAlign w:val="center"/>
          </w:tcPr>
          <w:p w:rsidR="00537CEE" w:rsidRPr="004435BD" w:rsidRDefault="00537CEE" w:rsidP="00DE436B">
            <w:pPr>
              <w:tabs>
                <w:tab w:val="left" w:pos="1691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:rsidR="00537CEE" w:rsidRPr="000E4C23" w:rsidRDefault="00537CEE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4C23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відділ охорони здоров’я</w:t>
            </w:r>
          </w:p>
        </w:tc>
      </w:tr>
      <w:tr w:rsidR="000E4C23" w:rsidRPr="003E2B38" w:rsidTr="009C200B">
        <w:trPr>
          <w:trHeight w:val="1494"/>
          <w:jc w:val="center"/>
        </w:trPr>
        <w:tc>
          <w:tcPr>
            <w:tcW w:w="3086" w:type="dxa"/>
            <w:vAlign w:val="center"/>
          </w:tcPr>
          <w:p w:rsidR="000E4C23" w:rsidRPr="004435BD" w:rsidRDefault="000E4C23" w:rsidP="002937AD">
            <w:pPr>
              <w:pStyle w:val="aa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Публічні послуги і пов’язана з ними цифровізація</w:t>
            </w:r>
          </w:p>
        </w:tc>
        <w:tc>
          <w:tcPr>
            <w:tcW w:w="6521" w:type="dxa"/>
            <w:vAlign w:val="center"/>
          </w:tcPr>
          <w:p w:rsidR="000E4C23" w:rsidRPr="000E4C23" w:rsidRDefault="000E4C23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E4C23">
              <w:rPr>
                <w:rFonts w:ascii="Times New Roman" w:hAnsi="Times New Roman" w:cs="Times New Roman"/>
                <w:sz w:val="26"/>
                <w:szCs w:val="26"/>
              </w:rPr>
              <w:t>центр надання адміністративних послуг (Виконавчий комітет Шептицької міської ради)</w:t>
            </w:r>
          </w:p>
        </w:tc>
      </w:tr>
      <w:tr w:rsidR="00DC41D8" w:rsidRPr="003E2B38" w:rsidTr="00DC41D8">
        <w:trPr>
          <w:trHeight w:val="272"/>
          <w:jc w:val="center"/>
        </w:trPr>
        <w:tc>
          <w:tcPr>
            <w:tcW w:w="3086" w:type="dxa"/>
            <w:vAlign w:val="center"/>
          </w:tcPr>
          <w:p w:rsidR="00DC41D8" w:rsidRPr="004435BD" w:rsidRDefault="00DC41D8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435BD">
              <w:rPr>
                <w:rFonts w:ascii="Times New Roman" w:hAnsi="Times New Roman" w:cs="Times New Roman"/>
                <w:b/>
                <w:sz w:val="26"/>
                <w:szCs w:val="26"/>
              </w:rPr>
              <w:t>Культура та інформація</w:t>
            </w:r>
          </w:p>
        </w:tc>
        <w:tc>
          <w:tcPr>
            <w:tcW w:w="6521" w:type="dxa"/>
            <w:vAlign w:val="center"/>
          </w:tcPr>
          <w:p w:rsidR="00DC41D8" w:rsidRPr="000E4C23" w:rsidRDefault="00DC41D8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E4C23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відділ культури</w:t>
            </w:r>
          </w:p>
        </w:tc>
      </w:tr>
      <w:tr w:rsidR="002937AD" w:rsidRPr="003E2B38" w:rsidTr="00DC41D8">
        <w:trPr>
          <w:jc w:val="center"/>
        </w:trPr>
        <w:tc>
          <w:tcPr>
            <w:tcW w:w="3086" w:type="dxa"/>
            <w:vMerge w:val="restart"/>
            <w:vAlign w:val="center"/>
          </w:tcPr>
          <w:p w:rsidR="002937AD" w:rsidRPr="004435BD" w:rsidRDefault="002937AD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435BD">
              <w:rPr>
                <w:rFonts w:ascii="Times New Roman" w:hAnsi="Times New Roman" w:cs="Times New Roman"/>
                <w:b/>
                <w:sz w:val="26"/>
                <w:szCs w:val="26"/>
              </w:rPr>
              <w:t>Охорона здоров’я</w:t>
            </w:r>
          </w:p>
        </w:tc>
        <w:tc>
          <w:tcPr>
            <w:tcW w:w="6521" w:type="dxa"/>
            <w:vAlign w:val="center"/>
          </w:tcPr>
          <w:p w:rsidR="002937AD" w:rsidRPr="000E4C23" w:rsidRDefault="002937AD" w:rsidP="002937AD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E4C23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відділ охорони здоров’я</w:t>
            </w:r>
          </w:p>
        </w:tc>
      </w:tr>
      <w:tr w:rsidR="002937AD" w:rsidRPr="003E2B38" w:rsidTr="00DC41D8">
        <w:trPr>
          <w:jc w:val="center"/>
        </w:trPr>
        <w:tc>
          <w:tcPr>
            <w:tcW w:w="3086" w:type="dxa"/>
            <w:vMerge/>
            <w:vAlign w:val="center"/>
          </w:tcPr>
          <w:p w:rsidR="002937AD" w:rsidRPr="004435BD" w:rsidRDefault="002937AD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:rsidR="002937AD" w:rsidRPr="000E4C23" w:rsidRDefault="002937AD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</w:pPr>
            <w:r w:rsidRPr="000E4C23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відділ капітального будівництва та інвестицій</w:t>
            </w:r>
          </w:p>
        </w:tc>
      </w:tr>
      <w:tr w:rsidR="00DE436B" w:rsidRPr="003E2B38" w:rsidTr="00DC41D8">
        <w:trPr>
          <w:jc w:val="center"/>
        </w:trPr>
        <w:tc>
          <w:tcPr>
            <w:tcW w:w="3086" w:type="dxa"/>
            <w:vAlign w:val="center"/>
          </w:tcPr>
          <w:p w:rsidR="00DE436B" w:rsidRPr="004435BD" w:rsidRDefault="00DE436B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5BD">
              <w:rPr>
                <w:rFonts w:ascii="Times New Roman" w:hAnsi="Times New Roman" w:cs="Times New Roman"/>
                <w:b/>
                <w:sz w:val="26"/>
                <w:szCs w:val="26"/>
              </w:rPr>
              <w:t>Освіта і наука</w:t>
            </w:r>
          </w:p>
        </w:tc>
        <w:tc>
          <w:tcPr>
            <w:tcW w:w="6521" w:type="dxa"/>
            <w:vAlign w:val="center"/>
          </w:tcPr>
          <w:p w:rsidR="00DE436B" w:rsidRPr="000E4C23" w:rsidRDefault="00DE436B" w:rsidP="00DE436B">
            <w:pPr>
              <w:pStyle w:val="a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E4C23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відділ освіти</w:t>
            </w:r>
          </w:p>
        </w:tc>
      </w:tr>
    </w:tbl>
    <w:p w:rsidR="00D2231E" w:rsidRDefault="00D2231E" w:rsidP="004435BD">
      <w:pPr>
        <w:pStyle w:val="af"/>
      </w:pPr>
    </w:p>
    <w:p w:rsidR="00D2231E" w:rsidRDefault="00D2231E" w:rsidP="00D2231E">
      <w:pPr>
        <w:pStyle w:val="af"/>
      </w:pPr>
    </w:p>
    <w:p w:rsidR="00D2231E" w:rsidRPr="00D2231E" w:rsidRDefault="00D2231E" w:rsidP="00D2231E">
      <w:pPr>
        <w:pStyle w:val="af"/>
      </w:pPr>
    </w:p>
    <w:p w:rsidR="00D2231E" w:rsidRPr="00D2231E" w:rsidRDefault="00D2231E" w:rsidP="00D2231E">
      <w:pPr>
        <w:pStyle w:val="af"/>
      </w:pPr>
    </w:p>
    <w:p w:rsidR="00D2231E" w:rsidRPr="00D2231E" w:rsidRDefault="00D2231E" w:rsidP="00D2231E">
      <w:pPr>
        <w:pStyle w:val="af"/>
      </w:pPr>
    </w:p>
    <w:sectPr w:rsidR="00D2231E" w:rsidRPr="00D2231E" w:rsidSect="00DC41D8">
      <w:pgSz w:w="11906" w:h="16838"/>
      <w:pgMar w:top="568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970" w:rsidRDefault="00A40970">
      <w:pPr>
        <w:spacing w:after="0" w:line="240" w:lineRule="auto"/>
      </w:pPr>
      <w:r>
        <w:separator/>
      </w:r>
    </w:p>
  </w:endnote>
  <w:endnote w:type="continuationSeparator" w:id="0">
    <w:p w:rsidR="00A40970" w:rsidRDefault="00A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970" w:rsidRDefault="00A40970">
      <w:pPr>
        <w:spacing w:after="0" w:line="240" w:lineRule="auto"/>
      </w:pPr>
      <w:r>
        <w:separator/>
      </w:r>
    </w:p>
  </w:footnote>
  <w:footnote w:type="continuationSeparator" w:id="0">
    <w:p w:rsidR="00A40970" w:rsidRDefault="00A40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211E4"/>
    <w:multiLevelType w:val="multilevel"/>
    <w:tmpl w:val="0840EAA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1D35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1D35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1D35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1D35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1D35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1D35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1D35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1D35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1D35"/>
        <w:sz w:val="24"/>
      </w:rPr>
    </w:lvl>
  </w:abstractNum>
  <w:abstractNum w:abstractNumId="1">
    <w:nsid w:val="3AFF7AAC"/>
    <w:multiLevelType w:val="multilevel"/>
    <w:tmpl w:val="C0DEBE0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1D35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1D35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1D35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1D35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1D35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1D35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1D35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1D35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1D35"/>
        <w:sz w:val="24"/>
      </w:rPr>
    </w:lvl>
  </w:abstractNum>
  <w:abstractNum w:abstractNumId="2">
    <w:nsid w:val="60881B6D"/>
    <w:multiLevelType w:val="multilevel"/>
    <w:tmpl w:val="BAD2B1DE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3">
    <w:nsid w:val="6F9156E5"/>
    <w:multiLevelType w:val="multilevel"/>
    <w:tmpl w:val="BF42FD62"/>
    <w:lvl w:ilvl="0">
      <w:start w:val="1"/>
      <w:numFmt w:val="decimal"/>
      <w:lvlText w:val="%1)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79C66A15"/>
    <w:multiLevelType w:val="multilevel"/>
    <w:tmpl w:val="CB2E1AB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1D35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1D35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1D35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1D35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1D35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1D35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1D35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1D35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1D35"/>
        <w:sz w:val="24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2B"/>
    <w:rsid w:val="00030226"/>
    <w:rsid w:val="000E4926"/>
    <w:rsid w:val="000E4C23"/>
    <w:rsid w:val="00207ED0"/>
    <w:rsid w:val="002937AD"/>
    <w:rsid w:val="002E0F98"/>
    <w:rsid w:val="00324FED"/>
    <w:rsid w:val="003E2B38"/>
    <w:rsid w:val="004435BD"/>
    <w:rsid w:val="004B076E"/>
    <w:rsid w:val="005045AE"/>
    <w:rsid w:val="00537CEE"/>
    <w:rsid w:val="00572D79"/>
    <w:rsid w:val="005B7D2B"/>
    <w:rsid w:val="00622912"/>
    <w:rsid w:val="00642C63"/>
    <w:rsid w:val="006801AD"/>
    <w:rsid w:val="006A7CF7"/>
    <w:rsid w:val="00744FF6"/>
    <w:rsid w:val="007A153E"/>
    <w:rsid w:val="007F499C"/>
    <w:rsid w:val="00852676"/>
    <w:rsid w:val="0088165F"/>
    <w:rsid w:val="00907C74"/>
    <w:rsid w:val="00935673"/>
    <w:rsid w:val="00952B38"/>
    <w:rsid w:val="009B7981"/>
    <w:rsid w:val="00A40970"/>
    <w:rsid w:val="00A5565D"/>
    <w:rsid w:val="00AE4C8C"/>
    <w:rsid w:val="00B526F5"/>
    <w:rsid w:val="00B9584F"/>
    <w:rsid w:val="00C20F25"/>
    <w:rsid w:val="00C51195"/>
    <w:rsid w:val="00D2231E"/>
    <w:rsid w:val="00D930AE"/>
    <w:rsid w:val="00DC41D8"/>
    <w:rsid w:val="00DE436B"/>
    <w:rsid w:val="00E22D83"/>
    <w:rsid w:val="00E915F4"/>
    <w:rsid w:val="00F26AAF"/>
    <w:rsid w:val="00FC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EBD921-2802-4A8E-82C7-7D597B45C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2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52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61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71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13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2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32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42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53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62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72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styleId="ab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Pr>
      <w:i/>
      <w:iCs/>
      <w:color w:val="365F91" w:themeColor="accent1" w:themeShade="BF"/>
    </w:rPr>
  </w:style>
  <w:style w:type="character" w:styleId="ae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f">
    <w:name w:val="No Spacing"/>
    <w:basedOn w:val="a"/>
    <w:uiPriority w:val="1"/>
    <w:qFormat/>
    <w:pPr>
      <w:spacing w:after="0" w:line="240" w:lineRule="auto"/>
    </w:pPr>
  </w:style>
  <w:style w:type="character" w:styleId="af0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Strong"/>
    <w:basedOn w:val="a0"/>
    <w:uiPriority w:val="22"/>
    <w:qFormat/>
    <w:rPr>
      <w:b/>
      <w:bCs/>
    </w:rPr>
  </w:style>
  <w:style w:type="character" w:styleId="af3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4">
    <w:name w:val="Book Title"/>
    <w:basedOn w:val="a0"/>
    <w:uiPriority w:val="33"/>
    <w:qFormat/>
    <w:rPr>
      <w:b/>
      <w:bCs/>
      <w:i/>
      <w:iCs/>
      <w:spacing w:val="5"/>
    </w:rPr>
  </w:style>
  <w:style w:type="paragraph" w:styleId="af5">
    <w:name w:val="header"/>
    <w:basedOn w:val="a"/>
    <w:link w:val="af6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6">
    <w:name w:val="Верхні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Нижній колонтитул Знак"/>
    <w:basedOn w:val="a0"/>
    <w:link w:val="af7"/>
    <w:uiPriority w:val="99"/>
  </w:style>
  <w:style w:type="paragraph" w:styleId="af9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fa">
    <w:name w:val="footnote text"/>
    <w:basedOn w:val="a"/>
    <w:link w:val="afb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b">
    <w:name w:val="Текст виноски Знак"/>
    <w:basedOn w:val="a0"/>
    <w:link w:val="afa"/>
    <w:uiPriority w:val="99"/>
    <w:semiHidden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Pr>
      <w:vertAlign w:val="superscript"/>
    </w:rPr>
  </w:style>
  <w:style w:type="paragraph" w:styleId="afd">
    <w:name w:val="endnote text"/>
    <w:basedOn w:val="a"/>
    <w:link w:val="af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e">
    <w:name w:val="Текст кінцевої виноски Знак"/>
    <w:basedOn w:val="a0"/>
    <w:link w:val="afd"/>
    <w:uiPriority w:val="99"/>
    <w:semiHidden/>
    <w:rPr>
      <w:sz w:val="20"/>
      <w:szCs w:val="20"/>
    </w:rPr>
  </w:style>
  <w:style w:type="character" w:styleId="aff">
    <w:name w:val="endnote reference"/>
    <w:basedOn w:val="a0"/>
    <w:uiPriority w:val="99"/>
    <w:semiHidden/>
    <w:unhideWhenUsed/>
    <w:rPr>
      <w:vertAlign w:val="superscript"/>
    </w:rPr>
  </w:style>
  <w:style w:type="character" w:styleId="aff0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1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f2">
    <w:name w:val="TOC Heading"/>
    <w:uiPriority w:val="39"/>
    <w:unhideWhenUsed/>
  </w:style>
  <w:style w:type="paragraph" w:styleId="aff3">
    <w:name w:val="table of figures"/>
    <w:basedOn w:val="a"/>
    <w:next w:val="a"/>
    <w:uiPriority w:val="99"/>
    <w:unhideWhenUsed/>
    <w:pPr>
      <w:spacing w:after="0"/>
    </w:pPr>
  </w:style>
  <w:style w:type="paragraph" w:styleId="aff4">
    <w:name w:val="Balloon Text"/>
    <w:basedOn w:val="a"/>
    <w:link w:val="aff5"/>
    <w:uiPriority w:val="99"/>
    <w:semiHidden/>
    <w:unhideWhenUsed/>
    <w:rsid w:val="00C20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5">
    <w:name w:val="Текст у виносці Знак"/>
    <w:basedOn w:val="a0"/>
    <w:link w:val="aff4"/>
    <w:uiPriority w:val="99"/>
    <w:semiHidden/>
    <w:rsid w:val="00C20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4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RePack by Diakov</cp:lastModifiedBy>
  <cp:revision>3</cp:revision>
  <cp:lastPrinted>2025-08-26T05:58:00Z</cp:lastPrinted>
  <dcterms:created xsi:type="dcterms:W3CDTF">2025-08-26T07:36:00Z</dcterms:created>
  <dcterms:modified xsi:type="dcterms:W3CDTF">2025-08-26T13:08:00Z</dcterms:modified>
</cp:coreProperties>
</file>